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C8C7" w14:textId="77777777" w:rsidR="00FC45B4" w:rsidRPr="00FC45B4" w:rsidRDefault="00FC45B4" w:rsidP="00FC45B4">
      <w:r w:rsidRPr="00FC45B4">
        <w:t>Doporučený postup v případě nevyzvednutí žáka (účastníka) ze školní družiny</w:t>
      </w:r>
    </w:p>
    <w:p w14:paraId="12F95E53" w14:textId="77777777" w:rsidR="00FC45B4" w:rsidRPr="00FC45B4" w:rsidRDefault="00FC45B4" w:rsidP="00FC45B4">
      <w:pPr>
        <w:rPr>
          <w:b/>
          <w:bCs/>
        </w:rPr>
      </w:pPr>
      <w:r w:rsidRPr="00FC45B4">
        <w:rPr>
          <w:b/>
          <w:bCs/>
        </w:rPr>
        <w:t>Uvedený materiál byl zpracován odborem pro mládež s využitím podkladů Ministerstva práce a sociálních věcí.</w:t>
      </w:r>
    </w:p>
    <w:p w14:paraId="03A45C70" w14:textId="77777777" w:rsidR="00FC45B4" w:rsidRPr="00FC45B4" w:rsidRDefault="00FC45B4" w:rsidP="00FC45B4">
      <w:r w:rsidRPr="00FC45B4">
        <w:t xml:space="preserve">V případě, že </w:t>
      </w:r>
      <w:r w:rsidRPr="00FC45B4">
        <w:rPr>
          <w:b/>
          <w:bCs/>
        </w:rPr>
        <w:t>nedojde</w:t>
      </w:r>
      <w:r w:rsidRPr="00FC45B4">
        <w:t xml:space="preserve"> k vyzvednutí dítěte (účastníka) ze školní družiny (dále jen „družina“) do konce provozní doby, školské zařízení (pedagogický pracovník) by mělo postupovat následujícím způsobem:</w:t>
      </w:r>
    </w:p>
    <w:p w14:paraId="537AF6B3" w14:textId="77777777" w:rsidR="00FC45B4" w:rsidRPr="00FC45B4" w:rsidRDefault="00FC45B4" w:rsidP="00FC45B4">
      <w:r w:rsidRPr="00FC45B4">
        <w:rPr>
          <w:b/>
          <w:bCs/>
        </w:rPr>
        <w:t>1. Školské zařízení (pedagogický pracovník) telefonicky kontaktuje zákonného zástupce nebo jím pověřenou osobu,</w:t>
      </w:r>
      <w:r w:rsidRPr="00FC45B4">
        <w:t xml:space="preserve"> a to v případě potřeby i opakovaně. Pokud se podaří zákonného zástupce nebo jím pověřenou osobu kontaktovat, domluví pedagogický pracovník čas a místo předání dítěte s tím, že podle vzájemné dohody je možné dítě odevzdat i jiné osobě než osobě, která byla zákonným zástupcem k vyzvednutí dítěte z družiny pověřena v písemné přihlášce k účasti v družině, a případně též na jiném místě než v družině. Se zákonným zástupcem je možné rovněž dohodnout, že dítě může odejít z družiny samo, je-li to přiměřené jeho věku a pokud to nevylučuje jeho aktuální zdravotní a psychický stav. O telefonické domluvě se zákonným zástupcem nebo jinou pověřenou osobou ohledně vyzvednutí dítěte sepíše pedagogický pracovník záznam.</w:t>
      </w:r>
    </w:p>
    <w:p w14:paraId="2F570BD7" w14:textId="77777777" w:rsidR="00FC45B4" w:rsidRPr="00FC45B4" w:rsidRDefault="00FC45B4" w:rsidP="00FC45B4">
      <w:r w:rsidRPr="00FC45B4">
        <w:t xml:space="preserve">2. V případě, že se družině (pedagogickému pracovníkovi) </w:t>
      </w:r>
      <w:r w:rsidRPr="00FC45B4">
        <w:rPr>
          <w:b/>
          <w:bCs/>
        </w:rPr>
        <w:t>opakovaně nepodaří telefonicky kontaktovat zákonného zástupce</w:t>
      </w:r>
      <w:r w:rsidRPr="00FC45B4">
        <w:t xml:space="preserve"> ani jím pověřenou osobu, anebo že zákonný zástupce nebo jím pověřená osoba při telefonickém kontaktu sdělí, že zákonný zástupce ani jím pověřená osoba nemůže dítě v přiměřené době z družiny vyzvednout, kontaktuje pedagogický pracovník za účelem zajištění přiměřené péče o dítě zástupce obecního úřadu jako orgán sociálně-právní ochrany dětí, v jehož obvodu se školské zařízení (družina) nachází. O kontaktování zástupce obecního úřadu pořídí pedagogický pracovník záznam.</w:t>
      </w:r>
    </w:p>
    <w:p w14:paraId="396E16A4" w14:textId="77777777" w:rsidR="00FC45B4" w:rsidRPr="00FC45B4" w:rsidRDefault="00FC45B4" w:rsidP="00FC45B4">
      <w:r w:rsidRPr="00FC45B4">
        <w:rPr>
          <w:b/>
          <w:bCs/>
        </w:rPr>
        <w:t>Doplňující informace:</w:t>
      </w:r>
    </w:p>
    <w:p w14:paraId="4F675BC2" w14:textId="77777777" w:rsidR="00FC45B4" w:rsidRPr="00FC45B4" w:rsidRDefault="00FC45B4" w:rsidP="00FC45B4">
      <w:r w:rsidRPr="00FC45B4">
        <w:rPr>
          <w:b/>
          <w:bCs/>
        </w:rPr>
        <w:t>Zákon č. 359/1999 Sb., o sociálně-právní ochraně dětí,</w:t>
      </w:r>
      <w:r w:rsidRPr="00FC45B4">
        <w:t xml:space="preserve"> ve znění pozdějších předpisů, stanoví školským zařízením, tj. i družině, povinnost oznámit bez zbytečného odkladu obecnímu úřadu obce s rozšířenou působností (dále jen „OÚORP“), jako orgánu sociálně-právní ochrany dětí, skutečnosti nasvědčující tomu, že se jedná o dítě uvedené v § 6, na které se zaměřuje péče orgánů sociálně-právní ochrany dětí. Příslušný k přijetí oznámení školského zařízení je OÚORP, v jehož obvodu je dítě hlášeno k trvalému pobytu. Zároveň je v § 15 odst. 1 zákona č. 359/1999 Sb. uložena povinnost obecnímu úřadu zajistit neodkladnou péči dítěti, které se ocitlo bez péče přiměřené jeho věku, zejména v důsledku úmrtí rodičů nebo jejich hospitalizace. Příslušný k zajištění neodkladné péče o dítě je obecní úřad, v jehož obvodu se dítě nachází, přičemž podle zákona dá obecní úřad při zajištění péče o dítě zpravidla přednost příbuznému dítěte.</w:t>
      </w:r>
    </w:p>
    <w:p w14:paraId="4B37F492" w14:textId="77777777" w:rsidR="00FC45B4" w:rsidRPr="00FC45B4" w:rsidRDefault="00FC45B4" w:rsidP="00FC45B4">
      <w:r w:rsidRPr="00FC45B4">
        <w:t>V případě nevyzvednutí dítěte z družiny, kdy se nepodaří zákonné zástupce nebo jiné pověřené osoby kontaktovat nebo s nimi domluvit další postup, je nezbytné kontaktovat na prvním místě zástupce nejbližšího obecního úřadu, v jehož obvodu se nachází sídlo družiny, s žádostí o zajištění neodkladné péče o dítě, o které se nemůže postarat zákonný zástupce ani jiná jím pověřená osoba, a to v souladu s § 15 odst. 1 zákona č. 359/1999 Sb. V závislosti na okolnostech konkrétního případu přijme samotný obecní úřad vhodná opatření k zajištění neodkladné péče o dítě (zejména prostřednictvím příbuzného dítěte, osoby blízké nebo jiné způsobilé osoby), anebo se obecní úřad obrátí na nejbližší OÚORP (nejedná-li se o totožný úřad) s žádostí o přijetí dalších opatření k zajištění péče o dítě nebo jeho ochrany (zajištění pobytové služby dítěti nebo zajištění náhradní péče o dítě na základě předběžného opatření soudu).</w:t>
      </w:r>
    </w:p>
    <w:p w14:paraId="3CAE6FBD" w14:textId="77777777" w:rsidR="00FC45B4" w:rsidRPr="00FC45B4" w:rsidRDefault="00FC45B4" w:rsidP="00FC45B4">
      <w:r w:rsidRPr="00FC45B4">
        <w:lastRenderedPageBreak/>
        <w:t>Splnění oznamovací povinnosti družiny jako školského zařízení vůči OÚORP podle § 10 odst. 4 zákona č. 359/1999 Sb. by mělo následovat pouze v případě, že družina vyhodnotí nevyzvednutí dítěte z družiny jako podezření na závažné nebo opakované porušení povinnosti rodiče nebo jiné osoby odpovědné za výchovu dítěte (pěstoun, poručník, jiná pečující osoba) při zajišťování péče o dítě, jeho výchovy a ochrany podle § 6 písm. a) bod 2 nebo § 6 písm. b) zákona č. 359/1999 Sb. Oznamovací povinnost vůči OÚORP, jako příslušnému orgánu sociálně-právní ochrany dětí, nemusí naopak družina splnit v situaci, kdy zákonnému zástupci nebo jiné osobě odpovědné za výchovu dítěte zabrání ve vyzvednutí dítěte z družiny objektivní okolnosti, jako je např. hospitalizace rodiče, neodkladné pracovní povinnosti, dopravní překážky bránící ve včasném dojezdu do družiny apod. V takových situacích, není-li možné dítě ze školní družiny nikomu předat ani není možné ho propustit z družiny bez doprovodu, postačí vyrozumět nejbližší obecní úřad podle § 15 odst. 1 zákona č. 359/1999 Sb., který posoudí možnosti dalšího postupu. Vzhledem k tomu je nezbytné, aby družina měla k dispozici telefonický kontakt na pověřeného zástupce nejbližšího obecního úřadu, na kterého se bude možné obrátit v případě potřeby i v mimopracovní době.</w:t>
      </w:r>
    </w:p>
    <w:p w14:paraId="4AD7A6E8" w14:textId="77777777" w:rsidR="00EF101E" w:rsidRPr="00FC45B4" w:rsidRDefault="00EF101E" w:rsidP="00FC45B4"/>
    <w:sectPr w:rsidR="00EF101E" w:rsidRPr="00FC4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5B4"/>
    <w:rsid w:val="00066F83"/>
    <w:rsid w:val="004D31E8"/>
    <w:rsid w:val="00611EE9"/>
    <w:rsid w:val="00DE17E3"/>
    <w:rsid w:val="00EF101E"/>
    <w:rsid w:val="00F44806"/>
    <w:rsid w:val="00FC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3410"/>
  <w15:chartTrackingRefBased/>
  <w15:docId w15:val="{48AAB68F-289E-4D92-B275-F63A2723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C4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4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4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4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4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4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4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4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4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4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4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4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45B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45B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45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45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45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45B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4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4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4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C4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4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45B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45B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45B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4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45B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4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720</Words>
  <Characters>4251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 ZŠ Dříteč</dc:creator>
  <cp:keywords/>
  <dc:description/>
  <cp:lastModifiedBy>Ředitel ZŠ Dříteč</cp:lastModifiedBy>
  <cp:revision>1</cp:revision>
  <cp:lastPrinted>2026-09-24T11:28:00Z</cp:lastPrinted>
  <dcterms:created xsi:type="dcterms:W3CDTF">2026-09-24T11:28:00Z</dcterms:created>
  <dcterms:modified xsi:type="dcterms:W3CDTF">2026-09-24T12:02:00Z</dcterms:modified>
</cp:coreProperties>
</file>